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097" w:rsidRPr="00645747" w:rsidRDefault="00A66097" w:rsidP="00A66097">
      <w:pPr>
        <w:jc w:val="center"/>
        <w:rPr>
          <w:b/>
          <w:sz w:val="28"/>
          <w:szCs w:val="28"/>
        </w:rPr>
      </w:pPr>
      <w:r w:rsidRPr="00645747">
        <w:rPr>
          <w:b/>
          <w:sz w:val="28"/>
          <w:szCs w:val="28"/>
        </w:rPr>
        <w:t xml:space="preserve">Состав </w:t>
      </w:r>
    </w:p>
    <w:p w:rsidR="00A66097" w:rsidRDefault="00A66097" w:rsidP="00A66097">
      <w:pPr>
        <w:ind w:firstLine="720"/>
        <w:jc w:val="center"/>
        <w:rPr>
          <w:b/>
          <w:sz w:val="28"/>
          <w:szCs w:val="28"/>
        </w:rPr>
      </w:pPr>
      <w:r w:rsidRPr="00645747">
        <w:rPr>
          <w:b/>
          <w:sz w:val="28"/>
          <w:szCs w:val="28"/>
        </w:rPr>
        <w:t xml:space="preserve">Комиссии Управления Федерального казначейства по Карачаево-Черкесской Республике по </w:t>
      </w:r>
      <w:r>
        <w:rPr>
          <w:b/>
          <w:sz w:val="28"/>
          <w:szCs w:val="28"/>
        </w:rPr>
        <w:t>соблюдению требований к служебному поведению федеральных государственных гражданских служащих Управления Федерального казначейства по Карачаево-Черкесской Республике</w:t>
      </w:r>
    </w:p>
    <w:p w:rsidR="00A66097" w:rsidRDefault="00A66097" w:rsidP="00A66097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урегулированию конфликта интересов</w:t>
      </w:r>
    </w:p>
    <w:p w:rsidR="00A66097" w:rsidRDefault="00A66097" w:rsidP="00A66097">
      <w:pPr>
        <w:jc w:val="center"/>
        <w:rPr>
          <w:b/>
          <w:sz w:val="28"/>
          <w:szCs w:val="28"/>
        </w:rPr>
      </w:pPr>
    </w:p>
    <w:p w:rsidR="009A40D8" w:rsidRDefault="009A40D8" w:rsidP="00A66097">
      <w:pPr>
        <w:jc w:val="center"/>
        <w:rPr>
          <w:b/>
          <w:sz w:val="28"/>
          <w:szCs w:val="28"/>
        </w:rPr>
      </w:pPr>
    </w:p>
    <w:p w:rsidR="00EB363B" w:rsidRPr="00EB363B" w:rsidRDefault="00EB363B" w:rsidP="00EB363B">
      <w:pPr>
        <w:ind w:firstLine="708"/>
        <w:jc w:val="both"/>
        <w:rPr>
          <w:sz w:val="28"/>
          <w:szCs w:val="28"/>
        </w:rPr>
      </w:pPr>
      <w:r w:rsidRPr="00EB363B">
        <w:rPr>
          <w:sz w:val="28"/>
          <w:szCs w:val="28"/>
        </w:rPr>
        <w:t>1. Председатель комиссии – заместитель руководителя Управления Федерального казначейства по Карачаево-Черкесской Республике Унежева М.А.</w:t>
      </w:r>
    </w:p>
    <w:p w:rsidR="00EB363B" w:rsidRPr="00EB363B" w:rsidRDefault="00EB363B" w:rsidP="00EB363B">
      <w:pPr>
        <w:ind w:firstLine="708"/>
        <w:jc w:val="both"/>
        <w:rPr>
          <w:sz w:val="28"/>
          <w:szCs w:val="28"/>
        </w:rPr>
      </w:pPr>
      <w:r w:rsidRPr="00EB363B">
        <w:rPr>
          <w:sz w:val="28"/>
          <w:szCs w:val="28"/>
        </w:rPr>
        <w:t>2. Заместитель председателя комиссии – начальник Отдела государственной гражданской службы и кадров Управления Федерального казначейства по Карачаево-Черкесской Республике Каппушева Ф.Д.</w:t>
      </w:r>
    </w:p>
    <w:p w:rsidR="00EB363B" w:rsidRPr="00EB363B" w:rsidRDefault="00EB363B" w:rsidP="00EB363B">
      <w:pPr>
        <w:ind w:firstLine="708"/>
        <w:jc w:val="both"/>
        <w:rPr>
          <w:sz w:val="28"/>
          <w:szCs w:val="28"/>
        </w:rPr>
      </w:pPr>
      <w:r w:rsidRPr="00EB363B">
        <w:rPr>
          <w:sz w:val="28"/>
          <w:szCs w:val="28"/>
        </w:rPr>
        <w:t>3. Секретарь комиссии – заместитель начальника Отдела государственной гражданской службы и кадров Управления Федерального казначейства по Карачаево-Черкесской Республике Алчакова Д.М.</w:t>
      </w:r>
    </w:p>
    <w:p w:rsidR="00EB363B" w:rsidRPr="00EB363B" w:rsidRDefault="00EB363B" w:rsidP="00EB363B">
      <w:pPr>
        <w:ind w:firstLine="708"/>
        <w:jc w:val="both"/>
        <w:rPr>
          <w:sz w:val="28"/>
          <w:szCs w:val="28"/>
        </w:rPr>
      </w:pPr>
      <w:r w:rsidRPr="00EB363B">
        <w:rPr>
          <w:sz w:val="28"/>
          <w:szCs w:val="28"/>
        </w:rPr>
        <w:t>4. Члены комиссии:</w:t>
      </w:r>
    </w:p>
    <w:p w:rsidR="00EB363B" w:rsidRPr="00EB363B" w:rsidRDefault="00EB363B" w:rsidP="00EB363B">
      <w:pPr>
        <w:ind w:firstLine="708"/>
        <w:jc w:val="both"/>
        <w:rPr>
          <w:sz w:val="28"/>
          <w:szCs w:val="28"/>
        </w:rPr>
      </w:pPr>
      <w:r w:rsidRPr="00EB363B">
        <w:rPr>
          <w:sz w:val="28"/>
          <w:szCs w:val="28"/>
        </w:rPr>
        <w:t>4.1. Начальник Отдела внутреннего контроля и аудита Управления Федерального казначейства по Карачаево-Черкесской Республике Дотдуева Б.К.;</w:t>
      </w:r>
    </w:p>
    <w:p w:rsidR="00EB363B" w:rsidRPr="00EB363B" w:rsidRDefault="00EB363B" w:rsidP="00EB363B">
      <w:pPr>
        <w:ind w:firstLine="708"/>
        <w:jc w:val="both"/>
        <w:rPr>
          <w:sz w:val="28"/>
          <w:szCs w:val="28"/>
        </w:rPr>
      </w:pPr>
      <w:r w:rsidRPr="00EB363B">
        <w:rPr>
          <w:sz w:val="28"/>
          <w:szCs w:val="28"/>
        </w:rPr>
        <w:t>4.2. Начальник юридического отдела Управления Федерального казначейства по Карачаево-Черкесской Республике Эрикенова Р.А.;</w:t>
      </w:r>
    </w:p>
    <w:p w:rsidR="00EB363B" w:rsidRPr="00EB363B" w:rsidRDefault="00EB363B" w:rsidP="00EB363B">
      <w:pPr>
        <w:ind w:firstLine="708"/>
        <w:jc w:val="both"/>
        <w:rPr>
          <w:sz w:val="28"/>
          <w:szCs w:val="28"/>
        </w:rPr>
      </w:pPr>
      <w:r w:rsidRPr="00EB363B">
        <w:rPr>
          <w:sz w:val="28"/>
          <w:szCs w:val="28"/>
        </w:rPr>
        <w:t>4.3. Главный специалист-эксперт Отдела государственной гражданской службы и кадров Управления Федерального казначейства по Карачаево-Черкесской Республике Джандарова К.К.;</w:t>
      </w:r>
    </w:p>
    <w:p w:rsidR="00EB363B" w:rsidRPr="00EB363B" w:rsidRDefault="00EB363B" w:rsidP="00EB363B">
      <w:pPr>
        <w:ind w:firstLine="708"/>
        <w:jc w:val="both"/>
        <w:rPr>
          <w:sz w:val="28"/>
          <w:szCs w:val="28"/>
        </w:rPr>
      </w:pPr>
      <w:r w:rsidRPr="00EB363B">
        <w:rPr>
          <w:sz w:val="28"/>
          <w:szCs w:val="28"/>
        </w:rPr>
        <w:t xml:space="preserve">4.4. Заместитель директора по </w:t>
      </w:r>
      <w:r w:rsidR="005801FD">
        <w:rPr>
          <w:sz w:val="28"/>
          <w:szCs w:val="28"/>
        </w:rPr>
        <w:t>учебной работе</w:t>
      </w:r>
      <w:r w:rsidRPr="00EB363B">
        <w:rPr>
          <w:sz w:val="28"/>
          <w:szCs w:val="28"/>
        </w:rPr>
        <w:t xml:space="preserve"> Юридического </w:t>
      </w:r>
      <w:r w:rsidR="00AB4EF2">
        <w:rPr>
          <w:sz w:val="28"/>
          <w:szCs w:val="28"/>
        </w:rPr>
        <w:br/>
      </w:r>
      <w:bookmarkStart w:id="0" w:name="_GoBack"/>
      <w:bookmarkEnd w:id="0"/>
      <w:r w:rsidRPr="00EB363B">
        <w:rPr>
          <w:sz w:val="28"/>
          <w:szCs w:val="28"/>
        </w:rPr>
        <w:t xml:space="preserve">института Федерального государственного бюджетного образовательного учреждения высшего образования «Северо-Кавказская государственная академия» </w:t>
      </w:r>
      <w:r w:rsidR="005801FD">
        <w:rPr>
          <w:sz w:val="28"/>
          <w:szCs w:val="28"/>
        </w:rPr>
        <w:br/>
      </w:r>
      <w:r w:rsidRPr="00EB363B">
        <w:rPr>
          <w:sz w:val="28"/>
          <w:szCs w:val="28"/>
        </w:rPr>
        <w:t>Кубанова М.Я.;</w:t>
      </w:r>
    </w:p>
    <w:p w:rsidR="00A66097" w:rsidRPr="00880C92" w:rsidRDefault="00EB363B" w:rsidP="00EB363B">
      <w:pPr>
        <w:ind w:firstLine="708"/>
        <w:jc w:val="both"/>
        <w:rPr>
          <w:sz w:val="28"/>
          <w:szCs w:val="28"/>
        </w:rPr>
      </w:pPr>
      <w:r w:rsidRPr="00EB363B">
        <w:rPr>
          <w:sz w:val="28"/>
          <w:szCs w:val="28"/>
        </w:rPr>
        <w:t xml:space="preserve">4.5. </w:t>
      </w:r>
      <w:r w:rsidR="007604C3">
        <w:rPr>
          <w:sz w:val="28"/>
          <w:szCs w:val="28"/>
        </w:rPr>
        <w:t xml:space="preserve">Заведующий кафедрой экономической безопасности Карачаево-Черкесского филиала Негосударственного образовательного частного учреждения высшего образования «Московский финансово-промышленный университет «Синергия» </w:t>
      </w:r>
      <w:proofErr w:type="spellStart"/>
      <w:r w:rsidR="007604C3">
        <w:rPr>
          <w:sz w:val="28"/>
          <w:szCs w:val="28"/>
        </w:rPr>
        <w:t>Глоов</w:t>
      </w:r>
      <w:proofErr w:type="spellEnd"/>
      <w:r w:rsidR="007604C3">
        <w:rPr>
          <w:sz w:val="28"/>
          <w:szCs w:val="28"/>
        </w:rPr>
        <w:t xml:space="preserve"> М.Б.</w:t>
      </w:r>
    </w:p>
    <w:sectPr w:rsidR="00A66097" w:rsidRPr="00880C92" w:rsidSect="00B8134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568"/>
    <w:rsid w:val="00001DD8"/>
    <w:rsid w:val="00044A31"/>
    <w:rsid w:val="00062B0C"/>
    <w:rsid w:val="000A4CCF"/>
    <w:rsid w:val="000E36B7"/>
    <w:rsid w:val="00137659"/>
    <w:rsid w:val="00167608"/>
    <w:rsid w:val="00171C91"/>
    <w:rsid w:val="0019584D"/>
    <w:rsid w:val="001A5CEC"/>
    <w:rsid w:val="0020613D"/>
    <w:rsid w:val="002867D3"/>
    <w:rsid w:val="00304485"/>
    <w:rsid w:val="00315ABA"/>
    <w:rsid w:val="00346353"/>
    <w:rsid w:val="003625F1"/>
    <w:rsid w:val="003849BD"/>
    <w:rsid w:val="00395875"/>
    <w:rsid w:val="003D6124"/>
    <w:rsid w:val="003D6805"/>
    <w:rsid w:val="00427687"/>
    <w:rsid w:val="00430AD3"/>
    <w:rsid w:val="00443FCD"/>
    <w:rsid w:val="00495025"/>
    <w:rsid w:val="004B19DC"/>
    <w:rsid w:val="005102EC"/>
    <w:rsid w:val="00577985"/>
    <w:rsid w:val="005801FD"/>
    <w:rsid w:val="00624FC7"/>
    <w:rsid w:val="00625F0A"/>
    <w:rsid w:val="00654EB2"/>
    <w:rsid w:val="00690CAB"/>
    <w:rsid w:val="006E2101"/>
    <w:rsid w:val="00720568"/>
    <w:rsid w:val="00721ECC"/>
    <w:rsid w:val="007604C3"/>
    <w:rsid w:val="007D00FC"/>
    <w:rsid w:val="008515FB"/>
    <w:rsid w:val="008B1BCB"/>
    <w:rsid w:val="008C6218"/>
    <w:rsid w:val="00970C97"/>
    <w:rsid w:val="009A40D8"/>
    <w:rsid w:val="009B20C5"/>
    <w:rsid w:val="009B2A54"/>
    <w:rsid w:val="009C0A70"/>
    <w:rsid w:val="009C6DBE"/>
    <w:rsid w:val="00A021D3"/>
    <w:rsid w:val="00A52698"/>
    <w:rsid w:val="00A52C79"/>
    <w:rsid w:val="00A54D5D"/>
    <w:rsid w:val="00A66097"/>
    <w:rsid w:val="00A84B26"/>
    <w:rsid w:val="00AB4EF2"/>
    <w:rsid w:val="00AC642F"/>
    <w:rsid w:val="00AF38AA"/>
    <w:rsid w:val="00B30480"/>
    <w:rsid w:val="00B76338"/>
    <w:rsid w:val="00BB077C"/>
    <w:rsid w:val="00BE3B0F"/>
    <w:rsid w:val="00C4114E"/>
    <w:rsid w:val="00CA662A"/>
    <w:rsid w:val="00CE265A"/>
    <w:rsid w:val="00CE52E8"/>
    <w:rsid w:val="00CF6465"/>
    <w:rsid w:val="00D07398"/>
    <w:rsid w:val="00D2342C"/>
    <w:rsid w:val="00D5446E"/>
    <w:rsid w:val="00D86114"/>
    <w:rsid w:val="00DD69C0"/>
    <w:rsid w:val="00DE2131"/>
    <w:rsid w:val="00E36CD2"/>
    <w:rsid w:val="00EB363B"/>
    <w:rsid w:val="00EC5F2E"/>
    <w:rsid w:val="00F82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3BFA2"/>
  <w15:docId w15:val="{65D36121-C176-49D7-AFAD-5626BEF4C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0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Каппушева Фатима Дахировна</dc:creator>
  <cp:lastModifiedBy>Каппушева Фатима Дахировна</cp:lastModifiedBy>
  <cp:revision>3</cp:revision>
  <dcterms:created xsi:type="dcterms:W3CDTF">2026-04-15T09:48:00Z</dcterms:created>
  <dcterms:modified xsi:type="dcterms:W3CDTF">2026-04-15T09:48:00Z</dcterms:modified>
</cp:coreProperties>
</file>